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E568" w14:textId="77777777" w:rsidR="00657A92" w:rsidRDefault="00657A92" w:rsidP="00657A92">
      <w:pPr>
        <w:spacing w:line="360" w:lineRule="auto"/>
        <w:jc w:val="both"/>
        <w:rPr>
          <w:b/>
          <w:bCs/>
          <w:sz w:val="24"/>
          <w:szCs w:val="24"/>
        </w:rPr>
      </w:pPr>
    </w:p>
    <w:p w14:paraId="52CFE011" w14:textId="0AD4C783" w:rsidR="00657A92" w:rsidRPr="00657A92" w:rsidRDefault="00657A92" w:rsidP="00657A92">
      <w:pPr>
        <w:spacing w:line="360" w:lineRule="auto"/>
        <w:jc w:val="center"/>
        <w:rPr>
          <w:b/>
          <w:bCs/>
          <w:sz w:val="24"/>
          <w:szCs w:val="24"/>
        </w:rPr>
      </w:pPr>
      <w:r w:rsidRPr="00657A92">
        <w:rPr>
          <w:b/>
          <w:bCs/>
          <w:sz w:val="24"/>
          <w:szCs w:val="24"/>
        </w:rPr>
        <w:t>To nie koniec podwyżek cen energii. Od 2024 wchodzą w życie przepisy z pakietu Fit for 55. Jak nowe regulacje wpłyną na portfele Polaków?</w:t>
      </w:r>
    </w:p>
    <w:p w14:paraId="5862E1F9" w14:textId="1FF6A277" w:rsidR="00657A92" w:rsidRPr="00657A92" w:rsidRDefault="00657A92" w:rsidP="00657A92">
      <w:pPr>
        <w:spacing w:line="360" w:lineRule="auto"/>
        <w:jc w:val="both"/>
        <w:rPr>
          <w:b/>
          <w:bCs/>
          <w:sz w:val="24"/>
          <w:szCs w:val="24"/>
        </w:rPr>
      </w:pPr>
      <w:r w:rsidRPr="00657A92">
        <w:rPr>
          <w:b/>
          <w:bCs/>
          <w:sz w:val="24"/>
          <w:szCs w:val="24"/>
        </w:rPr>
        <w:t xml:space="preserve">To może nie być koniec podwyżek cen tradycyjnych nośników energii – ostrzega </w:t>
      </w:r>
      <w:proofErr w:type="spellStart"/>
      <w:r w:rsidRPr="00657A92">
        <w:rPr>
          <w:b/>
          <w:bCs/>
          <w:sz w:val="24"/>
          <w:szCs w:val="24"/>
        </w:rPr>
        <w:t>Euros</w:t>
      </w:r>
      <w:proofErr w:type="spellEnd"/>
      <w:r w:rsidRPr="00657A92">
        <w:rPr>
          <w:b/>
          <w:bCs/>
          <w:sz w:val="24"/>
          <w:szCs w:val="24"/>
        </w:rPr>
        <w:t xml:space="preserve"> Energy, propagator nowoczesnej energetyki oraz producent ekologicznych rozwiązań instalacyjnych. Od 2024 roku do Polski wchodzą przepisy wynikające z pakietu Fit for 55. Ten zakłada ograniczenia emisji gazów cieplarnianych o co najmniej 55 proc. i dążenie do pełnej neutralności klimatycznej. Komisja Europejska zaproponowała, by już do 2027 roku zrezygnować z ogrzewania domów węglem czy gazem. Co to oznacza dla Polaków? Kolejne podwyżki cen opału, a także ostatni dzwonek, aby skorzystać z odnawialnych źródeł energii. </w:t>
      </w:r>
    </w:p>
    <w:p w14:paraId="37AB4DF9" w14:textId="53C379B5" w:rsidR="00657A92" w:rsidRPr="00657A92" w:rsidRDefault="00657A92" w:rsidP="00657A92">
      <w:pPr>
        <w:spacing w:line="360" w:lineRule="auto"/>
        <w:jc w:val="both"/>
        <w:rPr>
          <w:sz w:val="24"/>
          <w:szCs w:val="24"/>
        </w:rPr>
      </w:pPr>
      <w:r w:rsidRPr="00657A92">
        <w:rPr>
          <w:sz w:val="24"/>
          <w:szCs w:val="24"/>
        </w:rPr>
        <w:t xml:space="preserve">Ostatnie podwyżki cen węgla, drewna czy gazu to może nie być koniec kłopotów Polaków, którzy korzystają z tych tradycyjnych źródeł energii. Już za ponad rok w Polsce mają zacząć obowiązywać przepisy związane z pakietem Fit for 55. To dokument przyjęty w 2019 roku w ramach Europejskiego Zielonego Ładu. Strategia zakłada osiągnięcie neutralności klimatycznej do 2050 roku poprzez redukcję CO2. Mają w tym pomóc nowe przepisy. Wszystko po to, by walczyć ze zmianami klimatycznymi i zacząć korzystać z odnawialnych źródeł energii, które są ekologiczne i dostępne cały czas. </w:t>
      </w:r>
    </w:p>
    <w:p w14:paraId="41DB2B04" w14:textId="77777777" w:rsidR="00657A92" w:rsidRPr="00657A92" w:rsidRDefault="00657A92" w:rsidP="00657A92">
      <w:pPr>
        <w:spacing w:line="360" w:lineRule="auto"/>
        <w:jc w:val="both"/>
        <w:rPr>
          <w:b/>
          <w:bCs/>
          <w:sz w:val="24"/>
          <w:szCs w:val="24"/>
        </w:rPr>
      </w:pPr>
      <w:r w:rsidRPr="00657A92">
        <w:rPr>
          <w:b/>
          <w:bCs/>
          <w:sz w:val="24"/>
          <w:szCs w:val="24"/>
        </w:rPr>
        <w:t xml:space="preserve">Polacy dostaną po kieszeniach?  </w:t>
      </w:r>
    </w:p>
    <w:p w14:paraId="03FAFA4A" w14:textId="05177E0C" w:rsidR="00657A92" w:rsidRPr="00657A92" w:rsidRDefault="00657A92" w:rsidP="00657A92">
      <w:pPr>
        <w:spacing w:line="360" w:lineRule="auto"/>
        <w:jc w:val="both"/>
        <w:rPr>
          <w:sz w:val="24"/>
          <w:szCs w:val="24"/>
        </w:rPr>
      </w:pPr>
      <w:r w:rsidRPr="00657A92">
        <w:rPr>
          <w:sz w:val="24"/>
          <w:szCs w:val="24"/>
        </w:rPr>
        <w:t xml:space="preserve">Przepisy wynikające z pakietu Fit for 55 przyczynią się do wzrostu cen energii, spowodowanego m.in. rewizją unijnego systemu handlu uprawnieniami do emisji (ETS). Zdaniem </w:t>
      </w:r>
      <w:r>
        <w:rPr>
          <w:sz w:val="24"/>
          <w:szCs w:val="24"/>
        </w:rPr>
        <w:t xml:space="preserve">Prezesa </w:t>
      </w:r>
      <w:proofErr w:type="spellStart"/>
      <w:r w:rsidRPr="00657A92">
        <w:rPr>
          <w:sz w:val="24"/>
          <w:szCs w:val="24"/>
        </w:rPr>
        <w:t>Euros</w:t>
      </w:r>
      <w:proofErr w:type="spellEnd"/>
      <w:r w:rsidRPr="00657A92">
        <w:rPr>
          <w:sz w:val="24"/>
          <w:szCs w:val="24"/>
        </w:rPr>
        <w:t xml:space="preserve"> Energy</w:t>
      </w:r>
      <w:r>
        <w:rPr>
          <w:sz w:val="24"/>
          <w:szCs w:val="24"/>
        </w:rPr>
        <w:t xml:space="preserve"> – polski producent pomp ciepła,</w:t>
      </w:r>
      <w:r w:rsidRPr="00657A92">
        <w:rPr>
          <w:sz w:val="24"/>
          <w:szCs w:val="24"/>
        </w:rPr>
        <w:t xml:space="preserve"> potrzebne są konkretne działania i pomoc dla Polaków. </w:t>
      </w:r>
    </w:p>
    <w:p w14:paraId="69A65AC0" w14:textId="714B4ADA" w:rsidR="00657A92" w:rsidRPr="00657A92" w:rsidRDefault="00657A92" w:rsidP="00657A92">
      <w:pPr>
        <w:spacing w:line="360" w:lineRule="auto"/>
        <w:jc w:val="both"/>
        <w:rPr>
          <w:sz w:val="24"/>
          <w:szCs w:val="24"/>
        </w:rPr>
      </w:pPr>
      <w:r w:rsidRPr="00657A92">
        <w:rPr>
          <w:sz w:val="24"/>
          <w:szCs w:val="24"/>
        </w:rPr>
        <w:t xml:space="preserve">– </w:t>
      </w:r>
      <w:r w:rsidRPr="00657A92">
        <w:rPr>
          <w:i/>
          <w:iCs/>
          <w:sz w:val="24"/>
          <w:szCs w:val="24"/>
        </w:rPr>
        <w:t>Etap transformacji energetycznej, na jakim znajduje się Polska, można określić jako co najwyżej wstępny. Stąd ważnym jest, aby pieniądze, np. z Funduszu Modernizacyjnego, zostały przeznaczone na wsparcie dla gospodarstw domowych, szczególnie w początkowym okresie wdrażania zmian. Sam pakiet jest potrzebny, ale polscy konsumenci muszą być gotowi na wdrażanie nowych regulacji w życie</w:t>
      </w:r>
      <w:r w:rsidRPr="00657A92">
        <w:rPr>
          <w:sz w:val="24"/>
          <w:szCs w:val="24"/>
        </w:rPr>
        <w:t xml:space="preserve"> – mówi </w:t>
      </w:r>
      <w:r>
        <w:rPr>
          <w:sz w:val="24"/>
          <w:szCs w:val="24"/>
        </w:rPr>
        <w:t xml:space="preserve">Paweł </w:t>
      </w:r>
      <w:proofErr w:type="spellStart"/>
      <w:r>
        <w:rPr>
          <w:sz w:val="24"/>
          <w:szCs w:val="24"/>
        </w:rPr>
        <w:t>Poruszek</w:t>
      </w:r>
      <w:proofErr w:type="spellEnd"/>
      <w:r w:rsidRPr="00657A92">
        <w:rPr>
          <w:sz w:val="24"/>
          <w:szCs w:val="24"/>
        </w:rPr>
        <w:t xml:space="preserve">, ekspert </w:t>
      </w:r>
      <w:proofErr w:type="spellStart"/>
      <w:r w:rsidRPr="00657A92">
        <w:rPr>
          <w:sz w:val="24"/>
          <w:szCs w:val="24"/>
        </w:rPr>
        <w:t>Euros</w:t>
      </w:r>
      <w:proofErr w:type="spellEnd"/>
      <w:r w:rsidRPr="00657A92">
        <w:rPr>
          <w:sz w:val="24"/>
          <w:szCs w:val="24"/>
        </w:rPr>
        <w:t xml:space="preserve"> Energy. – </w:t>
      </w:r>
      <w:r w:rsidRPr="00657A92">
        <w:rPr>
          <w:i/>
          <w:iCs/>
          <w:sz w:val="24"/>
          <w:szCs w:val="24"/>
        </w:rPr>
        <w:t xml:space="preserve">Musimy zdać sobie sprawę z tego, że zapasy węgla się kończą, a jego spalanie działa destrukcyjnie na klimat i środowisko. To nie są przypuszczenia, takie są fakty. Już dziś konsumenci borykają się </w:t>
      </w:r>
      <w:r w:rsidRPr="00657A92">
        <w:rPr>
          <w:i/>
          <w:iCs/>
          <w:sz w:val="24"/>
          <w:szCs w:val="24"/>
        </w:rPr>
        <w:lastRenderedPageBreak/>
        <w:t>z brakiem węgla. Drożyzna to nie jedyny problem. Należy inwestować w odnawialne źródła energii, bo one dadzą nam bezpieczeństwo i pewność</w:t>
      </w:r>
      <w:r w:rsidRPr="00657A92">
        <w:rPr>
          <w:sz w:val="24"/>
          <w:szCs w:val="24"/>
        </w:rPr>
        <w:t xml:space="preserve">. </w:t>
      </w:r>
    </w:p>
    <w:p w14:paraId="2DF45DBB" w14:textId="77777777" w:rsidR="00657A92" w:rsidRPr="00657A92" w:rsidRDefault="00657A92" w:rsidP="00657A92">
      <w:pPr>
        <w:spacing w:line="360" w:lineRule="auto"/>
        <w:jc w:val="both"/>
        <w:rPr>
          <w:b/>
          <w:bCs/>
          <w:sz w:val="24"/>
          <w:szCs w:val="24"/>
        </w:rPr>
      </w:pPr>
      <w:r w:rsidRPr="00657A92">
        <w:rPr>
          <w:b/>
          <w:bCs/>
          <w:sz w:val="24"/>
          <w:szCs w:val="24"/>
        </w:rPr>
        <w:t>Ostatni dzwonek na wprowadzenie zmian</w:t>
      </w:r>
    </w:p>
    <w:p w14:paraId="661D19B8" w14:textId="3F2867A8" w:rsidR="00657A92" w:rsidRPr="00657A92" w:rsidRDefault="00657A92" w:rsidP="00657A92">
      <w:pPr>
        <w:spacing w:line="360" w:lineRule="auto"/>
        <w:jc w:val="both"/>
        <w:rPr>
          <w:sz w:val="24"/>
          <w:szCs w:val="24"/>
        </w:rPr>
      </w:pPr>
      <w:r w:rsidRPr="00657A92">
        <w:rPr>
          <w:sz w:val="24"/>
          <w:szCs w:val="24"/>
        </w:rPr>
        <w:t xml:space="preserve">Pakiet Fit for 55 zakłada podniesienie unijnego celu dotyczącego odnawialnych źródeł energii w ogólnym koszyku energetycznym do 40 proc. (z pierwotnie planowanych 32 proc.). Dzięki proponowanym zmianom nie tylko Polska, ale i cała Unia Europejska ma stać się bardziej wydajna energetycznie. </w:t>
      </w:r>
      <w:r>
        <w:rPr>
          <w:sz w:val="24"/>
          <w:szCs w:val="24"/>
        </w:rPr>
        <w:t xml:space="preserve">Prezes </w:t>
      </w:r>
      <w:proofErr w:type="spellStart"/>
      <w:r>
        <w:rPr>
          <w:sz w:val="24"/>
          <w:szCs w:val="24"/>
        </w:rPr>
        <w:t>Poruszek</w:t>
      </w:r>
      <w:proofErr w:type="spellEnd"/>
      <w:r>
        <w:rPr>
          <w:sz w:val="24"/>
          <w:szCs w:val="24"/>
        </w:rPr>
        <w:t xml:space="preserve"> z</w:t>
      </w:r>
      <w:r w:rsidRPr="00657A92">
        <w:rPr>
          <w:sz w:val="24"/>
          <w:szCs w:val="24"/>
        </w:rPr>
        <w:t xml:space="preserve"> E</w:t>
      </w:r>
      <w:proofErr w:type="spellStart"/>
      <w:r w:rsidRPr="00657A92">
        <w:rPr>
          <w:sz w:val="24"/>
          <w:szCs w:val="24"/>
        </w:rPr>
        <w:t>uros</w:t>
      </w:r>
      <w:proofErr w:type="spellEnd"/>
      <w:r w:rsidRPr="00657A92">
        <w:rPr>
          <w:sz w:val="24"/>
          <w:szCs w:val="24"/>
        </w:rPr>
        <w:t xml:space="preserve"> Energy jest zdania, że to ostatni dzwonek na wprowadzenie zmian. </w:t>
      </w:r>
    </w:p>
    <w:p w14:paraId="49C6F5C1" w14:textId="609DAA12" w:rsidR="00657A92" w:rsidRPr="00657A92" w:rsidRDefault="00657A92" w:rsidP="00657A92">
      <w:pPr>
        <w:spacing w:line="360" w:lineRule="auto"/>
        <w:jc w:val="both"/>
        <w:rPr>
          <w:sz w:val="24"/>
          <w:szCs w:val="24"/>
        </w:rPr>
      </w:pPr>
      <w:r w:rsidRPr="00657A92">
        <w:rPr>
          <w:sz w:val="24"/>
          <w:szCs w:val="24"/>
        </w:rPr>
        <w:t xml:space="preserve"> – </w:t>
      </w:r>
      <w:r w:rsidRPr="00657A92">
        <w:rPr>
          <w:i/>
          <w:iCs/>
          <w:sz w:val="24"/>
          <w:szCs w:val="24"/>
        </w:rPr>
        <w:t>Nowoczesna energetyka oparta na zasobach odnawialnych to przyszłość. Polacy powinni zacząć inwestować w odnawialne źródła energii. Do takich niewątpliwie należą pompy ciepła. Te dają ciepło zimą i pełnią rolę klimatyzacji latem. Konsumenci, którzy już dzisiaj posiadają takie urządzania, nie borykają się z rosnącymi kosztami węgla czy jego brakiem. Rynek pomp rośnie, zatem widać, że coraz więcej osób wierzy w OZE i ma świadomość, iż czasy węgla się skończyły</w:t>
      </w:r>
      <w:r w:rsidRPr="00657A92">
        <w:rPr>
          <w:sz w:val="24"/>
          <w:szCs w:val="24"/>
        </w:rPr>
        <w:t xml:space="preserve"> – dodaje ekspert. </w:t>
      </w:r>
    </w:p>
    <w:p w14:paraId="432C7E76" w14:textId="70CEB8A3" w:rsidR="00657A92" w:rsidRPr="00D310EF" w:rsidRDefault="00657A92" w:rsidP="00657A92">
      <w:pPr>
        <w:spacing w:line="360" w:lineRule="auto"/>
        <w:jc w:val="both"/>
        <w:rPr>
          <w:sz w:val="24"/>
          <w:szCs w:val="24"/>
        </w:rPr>
      </w:pPr>
      <w:r w:rsidRPr="00657A92">
        <w:rPr>
          <w:sz w:val="24"/>
          <w:szCs w:val="24"/>
        </w:rPr>
        <w:t>Pakiet Fit for 55 może doprowadzić do nierównego wpływu systemu na państwa członkowskie. Aby go wyrównać zapewnione zostaną środki w kwocie 72,2 mld euro. Wsparcie ma trafić do gospodarstw domowych, mikroprzedsiębiorstw, a także użytkowników transportu. Zmiany w kierunku ochrony klimatu i prowadzanie regulacji prawnych związanych w rozwojem OZE jest nieuniknione. Konsumenci także powinni obrać kierunek zielonych zmian.</w:t>
      </w:r>
    </w:p>
    <w:p w14:paraId="022930AE" w14:textId="1B833AF5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D310E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D310EF">
      <w:pPr>
        <w:spacing w:line="240" w:lineRule="auto"/>
        <w:jc w:val="both"/>
        <w:rPr>
          <w:sz w:val="24"/>
          <w:szCs w:val="24"/>
        </w:rPr>
      </w:pPr>
      <w:hyperlink r:id="rId6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14798027" w:rsidR="00FD6048" w:rsidRPr="00D310EF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CB99" w14:textId="77777777" w:rsidR="00D433CE" w:rsidRDefault="00D433CE" w:rsidP="00D310EF">
      <w:pPr>
        <w:spacing w:after="0" w:line="240" w:lineRule="auto"/>
      </w:pPr>
      <w:r>
        <w:separator/>
      </w:r>
    </w:p>
  </w:endnote>
  <w:endnote w:type="continuationSeparator" w:id="0">
    <w:p w14:paraId="14F2A599" w14:textId="77777777" w:rsidR="00D433CE" w:rsidRDefault="00D433CE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D847" w14:textId="77777777" w:rsidR="00D433CE" w:rsidRDefault="00D433CE" w:rsidP="00D310EF">
      <w:pPr>
        <w:spacing w:after="0" w:line="240" w:lineRule="auto"/>
      </w:pPr>
      <w:r>
        <w:separator/>
      </w:r>
    </w:p>
  </w:footnote>
  <w:footnote w:type="continuationSeparator" w:id="0">
    <w:p w14:paraId="579BA148" w14:textId="77777777" w:rsidR="00D433CE" w:rsidRDefault="00D433CE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1D022C"/>
    <w:rsid w:val="001F436B"/>
    <w:rsid w:val="003103A4"/>
    <w:rsid w:val="00337C10"/>
    <w:rsid w:val="00413EB8"/>
    <w:rsid w:val="00437BDA"/>
    <w:rsid w:val="0046451D"/>
    <w:rsid w:val="00481A16"/>
    <w:rsid w:val="0054119D"/>
    <w:rsid w:val="0056432C"/>
    <w:rsid w:val="0065297F"/>
    <w:rsid w:val="00657A92"/>
    <w:rsid w:val="00672D92"/>
    <w:rsid w:val="006740BD"/>
    <w:rsid w:val="006D0DFA"/>
    <w:rsid w:val="00732C24"/>
    <w:rsid w:val="007F4CC5"/>
    <w:rsid w:val="007F5079"/>
    <w:rsid w:val="0080244C"/>
    <w:rsid w:val="00856FFB"/>
    <w:rsid w:val="009030CB"/>
    <w:rsid w:val="00920A70"/>
    <w:rsid w:val="00925090"/>
    <w:rsid w:val="009C433D"/>
    <w:rsid w:val="00A42E69"/>
    <w:rsid w:val="00AB0506"/>
    <w:rsid w:val="00AF78D4"/>
    <w:rsid w:val="00B91424"/>
    <w:rsid w:val="00CB11CA"/>
    <w:rsid w:val="00D2680B"/>
    <w:rsid w:val="00D310EF"/>
    <w:rsid w:val="00D433CE"/>
    <w:rsid w:val="00DB5230"/>
    <w:rsid w:val="00E516A8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.ogrodnik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2</cp:revision>
  <dcterms:created xsi:type="dcterms:W3CDTF">2022-09-21T14:22:00Z</dcterms:created>
  <dcterms:modified xsi:type="dcterms:W3CDTF">2022-09-21T14:22:00Z</dcterms:modified>
</cp:coreProperties>
</file>