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C7B" w14:textId="77777777" w:rsidR="008B1897" w:rsidRDefault="008B1897" w:rsidP="008B1897">
      <w:pPr>
        <w:pStyle w:val="Nagwek1"/>
        <w:spacing w:line="360" w:lineRule="auto"/>
        <w:jc w:val="center"/>
        <w:rPr>
          <w:sz w:val="28"/>
          <w:szCs w:val="28"/>
          <w:highlight w:val="white"/>
        </w:rPr>
      </w:pPr>
    </w:p>
    <w:p w14:paraId="1824432E" w14:textId="77777777" w:rsidR="009476C4" w:rsidRDefault="009476C4" w:rsidP="009476C4">
      <w:pPr>
        <w:spacing w:after="0" w:line="360" w:lineRule="auto"/>
        <w:jc w:val="center"/>
        <w:rPr>
          <w:b/>
          <w:sz w:val="24"/>
          <w:szCs w:val="24"/>
        </w:rPr>
      </w:pPr>
      <w:r>
        <w:rPr>
          <w:b/>
          <w:sz w:val="24"/>
          <w:szCs w:val="24"/>
        </w:rPr>
        <w:t>Koniec z darmowym prądem ze słońca? Czas na zmiany</w:t>
      </w:r>
    </w:p>
    <w:p w14:paraId="42320105" w14:textId="77777777" w:rsidR="009476C4" w:rsidRPr="00264D87" w:rsidRDefault="009476C4" w:rsidP="009476C4">
      <w:pPr>
        <w:spacing w:after="200" w:line="360" w:lineRule="auto"/>
        <w:jc w:val="both"/>
        <w:rPr>
          <w:sz w:val="24"/>
          <w:szCs w:val="24"/>
        </w:rPr>
      </w:pPr>
      <w:r>
        <w:rPr>
          <w:b/>
          <w:sz w:val="24"/>
          <w:szCs w:val="24"/>
        </w:rPr>
        <w:t>Panele fotowoltaiczne są popularną metodą pozyskiwania energii</w:t>
      </w:r>
      <w:r w:rsidRPr="00E75F59">
        <w:rPr>
          <w:b/>
          <w:sz w:val="24"/>
          <w:szCs w:val="24"/>
        </w:rPr>
        <w:t xml:space="preserve"> elektrycznej</w:t>
      </w:r>
      <w:r>
        <w:rPr>
          <w:b/>
          <w:sz w:val="24"/>
          <w:szCs w:val="24"/>
        </w:rPr>
        <w:t>. N</w:t>
      </w:r>
      <w:r w:rsidRPr="00E75F59">
        <w:rPr>
          <w:b/>
          <w:sz w:val="24"/>
          <w:szCs w:val="24"/>
        </w:rPr>
        <w:t>a koniec 2021</w:t>
      </w:r>
      <w:r>
        <w:rPr>
          <w:b/>
          <w:sz w:val="24"/>
          <w:szCs w:val="24"/>
        </w:rPr>
        <w:t xml:space="preserve"> r. m</w:t>
      </w:r>
      <w:r w:rsidRPr="00E75F59">
        <w:rPr>
          <w:b/>
          <w:sz w:val="24"/>
          <w:szCs w:val="24"/>
        </w:rPr>
        <w:t>oc zainstalowan</w:t>
      </w:r>
      <w:r>
        <w:rPr>
          <w:b/>
          <w:sz w:val="24"/>
          <w:szCs w:val="24"/>
        </w:rPr>
        <w:t>ych w Polsce systemów</w:t>
      </w:r>
      <w:r w:rsidRPr="00E75F59">
        <w:rPr>
          <w:b/>
          <w:sz w:val="24"/>
          <w:szCs w:val="24"/>
        </w:rPr>
        <w:t xml:space="preserve"> osiągnęła 7,67 GW</w:t>
      </w:r>
      <w:r>
        <w:rPr>
          <w:rStyle w:val="Odwoanieprzypisudolnego"/>
          <w:b/>
          <w:sz w:val="24"/>
          <w:szCs w:val="24"/>
        </w:rPr>
        <w:footnoteReference w:id="1"/>
      </w:r>
      <w:r w:rsidRPr="00E75F59">
        <w:rPr>
          <w:b/>
          <w:sz w:val="24"/>
          <w:szCs w:val="24"/>
        </w:rPr>
        <w:t xml:space="preserve">. </w:t>
      </w:r>
      <w:r>
        <w:rPr>
          <w:b/>
          <w:sz w:val="24"/>
          <w:szCs w:val="24"/>
        </w:rPr>
        <w:t>W obliczu przegłosowanych pod koniec ubiegłego roku zmian, wiele osób planujących montaż instalacji fotowoltaicznej zaczęło na chłodno kalkulować, czy to się w ogóle opłaca. Aby zmaksymalizować oszczędności w domowym budżecie, warto zwrócić uwagę na sposób zarządzania pozyskaną energią. Wykorzystanie pomp ciepła pozwala uniezależnić się od zewnętrznych źródeł ciepła oraz znacznie zwiększyć efektywność ogrzewania budynku mieszkalnego.</w:t>
      </w:r>
    </w:p>
    <w:p w14:paraId="135DF755" w14:textId="77777777" w:rsidR="009476C4" w:rsidRDefault="009476C4" w:rsidP="009476C4">
      <w:pPr>
        <w:spacing w:after="200" w:line="360" w:lineRule="auto"/>
        <w:jc w:val="both"/>
        <w:rPr>
          <w:sz w:val="24"/>
          <w:szCs w:val="24"/>
        </w:rPr>
      </w:pPr>
      <w:r>
        <w:rPr>
          <w:sz w:val="24"/>
          <w:szCs w:val="24"/>
        </w:rPr>
        <w:t>Właściciele domów jednorodzinnych coraz częściej decydują się na montaż ogniw fotowoltaicznych. Jak podają szacunki, l</w:t>
      </w:r>
      <w:r w:rsidRPr="002E3918">
        <w:rPr>
          <w:sz w:val="24"/>
          <w:szCs w:val="24"/>
        </w:rPr>
        <w:t xml:space="preserve">iczba </w:t>
      </w:r>
      <w:proofErr w:type="spellStart"/>
      <w:r w:rsidRPr="002E3918">
        <w:rPr>
          <w:sz w:val="24"/>
          <w:szCs w:val="24"/>
        </w:rPr>
        <w:t>prosumenckich</w:t>
      </w:r>
      <w:proofErr w:type="spellEnd"/>
      <w:r w:rsidRPr="002E3918">
        <w:rPr>
          <w:sz w:val="24"/>
          <w:szCs w:val="24"/>
        </w:rPr>
        <w:t xml:space="preserve"> instalacji fotowoltaicznych na koniec </w:t>
      </w:r>
      <w:r>
        <w:rPr>
          <w:sz w:val="24"/>
          <w:szCs w:val="24"/>
        </w:rPr>
        <w:t>ubiegłego roku</w:t>
      </w:r>
      <w:r w:rsidRPr="002E3918">
        <w:rPr>
          <w:sz w:val="24"/>
          <w:szCs w:val="24"/>
        </w:rPr>
        <w:t xml:space="preserve"> wynosiła ponad 845 tys. </w:t>
      </w:r>
      <w:r>
        <w:rPr>
          <w:sz w:val="24"/>
          <w:szCs w:val="24"/>
        </w:rPr>
        <w:t>s</w:t>
      </w:r>
      <w:r w:rsidRPr="002E3918">
        <w:rPr>
          <w:sz w:val="24"/>
          <w:szCs w:val="24"/>
        </w:rPr>
        <w:t>zt</w:t>
      </w:r>
      <w:r>
        <w:rPr>
          <w:sz w:val="24"/>
          <w:szCs w:val="24"/>
        </w:rPr>
        <w:t>., co stanowi 80% wzrost r/r.</w:t>
      </w:r>
      <w:r>
        <w:rPr>
          <w:rStyle w:val="Odwoanieprzypisudolnego"/>
          <w:sz w:val="24"/>
          <w:szCs w:val="24"/>
        </w:rPr>
        <w:footnoteReference w:id="2"/>
      </w:r>
      <w:r>
        <w:rPr>
          <w:sz w:val="24"/>
          <w:szCs w:val="24"/>
        </w:rPr>
        <w:t xml:space="preserve"> Posiadacze systemów fotowoltaicznych zapewniają sobie uzysk energii </w:t>
      </w:r>
      <w:sdt>
        <w:sdtPr>
          <w:tag w:val="goog_rdk_3"/>
          <w:id w:val="1549790709"/>
        </w:sdtPr>
        <w:sdtContent>
          <w:r>
            <w:rPr>
              <w:sz w:val="24"/>
              <w:szCs w:val="24"/>
            </w:rPr>
            <w:t xml:space="preserve">elektrycznej </w:t>
          </w:r>
        </w:sdtContent>
      </w:sdt>
      <w:r>
        <w:rPr>
          <w:sz w:val="24"/>
          <w:szCs w:val="24"/>
        </w:rPr>
        <w:t xml:space="preserve">pochodzącej z odnawialnego źródła, jakim są promienie słoneczne. Energooszczędne budownictwo nie sprowadza się jednak tylko do tego jak pozyskujemy energię. Równie ważne jest to, w jaki sposób nią dalej </w:t>
      </w:r>
      <w:sdt>
        <w:sdtPr>
          <w:tag w:val="goog_rdk_4"/>
          <w:id w:val="1017811301"/>
        </w:sdtPr>
        <w:sdtContent>
          <w:r>
            <w:rPr>
              <w:sz w:val="24"/>
              <w:szCs w:val="24"/>
            </w:rPr>
            <w:t>zarządzamy.</w:t>
          </w:r>
        </w:sdtContent>
      </w:sdt>
      <w:sdt>
        <w:sdtPr>
          <w:tag w:val="goog_rdk_5"/>
          <w:id w:val="760188294"/>
          <w:showingPlcHdr/>
        </w:sdtPr>
        <w:sdtContent>
          <w:r>
            <w:t xml:space="preserve">     </w:t>
          </w:r>
        </w:sdtContent>
      </w:sdt>
      <w:r>
        <w:rPr>
          <w:sz w:val="24"/>
          <w:szCs w:val="24"/>
        </w:rPr>
        <w:t xml:space="preserve"> </w:t>
      </w:r>
    </w:p>
    <w:p w14:paraId="16E63B8B" w14:textId="77777777" w:rsidR="009476C4" w:rsidRDefault="009476C4" w:rsidP="009476C4">
      <w:pPr>
        <w:spacing w:after="200" w:line="360" w:lineRule="auto"/>
        <w:jc w:val="both"/>
        <w:rPr>
          <w:sz w:val="24"/>
          <w:szCs w:val="24"/>
        </w:rPr>
      </w:pPr>
      <w:r>
        <w:rPr>
          <w:sz w:val="24"/>
          <w:szCs w:val="24"/>
        </w:rPr>
        <w:t>–</w:t>
      </w:r>
      <w:r>
        <w:rPr>
          <w:i/>
          <w:sz w:val="24"/>
          <w:szCs w:val="24"/>
        </w:rPr>
        <w:t xml:space="preserve"> Inwestycje budowlane wymagają kompleksowego podejścia oraz optymalizacji rozwiązań. Przy budowie energooszczędnego domu taką formą optymalizacji jest wykorzystanie potencjału odnawialnych źródeł energii. Najlepszym wyborem jest połączenie bazujące na współpracy fotowoltaiki oraz pomp ciepła</w:t>
      </w:r>
      <w:r>
        <w:rPr>
          <w:sz w:val="24"/>
          <w:szCs w:val="24"/>
        </w:rPr>
        <w:t xml:space="preserve"> – </w:t>
      </w:r>
      <w:r w:rsidRPr="00736920">
        <w:rPr>
          <w:sz w:val="24"/>
          <w:szCs w:val="24"/>
        </w:rPr>
        <w:t xml:space="preserve">mówi Paweł </w:t>
      </w:r>
      <w:proofErr w:type="spellStart"/>
      <w:r w:rsidRPr="00736920">
        <w:rPr>
          <w:sz w:val="24"/>
          <w:szCs w:val="24"/>
        </w:rPr>
        <w:t>Poruszek</w:t>
      </w:r>
      <w:proofErr w:type="spellEnd"/>
      <w:r w:rsidRPr="00736920">
        <w:rPr>
          <w:sz w:val="24"/>
          <w:szCs w:val="24"/>
        </w:rPr>
        <w:t xml:space="preserve"> CEO </w:t>
      </w:r>
      <w:proofErr w:type="spellStart"/>
      <w:r w:rsidRPr="00736920">
        <w:rPr>
          <w:sz w:val="24"/>
          <w:szCs w:val="24"/>
        </w:rPr>
        <w:t>Euros</w:t>
      </w:r>
      <w:proofErr w:type="spellEnd"/>
      <w:r w:rsidRPr="00736920">
        <w:rPr>
          <w:sz w:val="24"/>
          <w:szCs w:val="24"/>
        </w:rPr>
        <w:t xml:space="preserve"> Energy, polskiej firmy będącej </w:t>
      </w:r>
      <w:r>
        <w:rPr>
          <w:sz w:val="24"/>
          <w:szCs w:val="24"/>
        </w:rPr>
        <w:t xml:space="preserve">propagatorem nowoczesnej energetyki oraz producentem ekologicznych rozwiązań instalacyjnych. – </w:t>
      </w:r>
      <w:r w:rsidRPr="00CC68A4">
        <w:rPr>
          <w:i/>
          <w:sz w:val="24"/>
          <w:szCs w:val="24"/>
        </w:rPr>
        <w:t xml:space="preserve">Wskaźniki efektywności energetycznej pomp ciepła i paneli słonecznych w połączeniu z ich przyjaznością dla środowiska </w:t>
      </w:r>
      <w:r>
        <w:rPr>
          <w:i/>
          <w:sz w:val="24"/>
          <w:szCs w:val="24"/>
        </w:rPr>
        <w:t>dają efekt synergii. S</w:t>
      </w:r>
      <w:r w:rsidRPr="00CC68A4">
        <w:rPr>
          <w:i/>
          <w:sz w:val="24"/>
          <w:szCs w:val="24"/>
        </w:rPr>
        <w:t xml:space="preserve">prawiają, że są one idealnym wyborem dla tych, którzy martwią się wpływem, jaki wywierają na </w:t>
      </w:r>
      <w:r w:rsidRPr="00CC68A4">
        <w:rPr>
          <w:i/>
          <w:sz w:val="24"/>
          <w:szCs w:val="24"/>
        </w:rPr>
        <w:lastRenderedPageBreak/>
        <w:t xml:space="preserve">środowisko, a jednocześnie chcą uzyskać najlepszy zwrot z początkowej inwestycji. </w:t>
      </w:r>
      <w:r>
        <w:rPr>
          <w:sz w:val="24"/>
          <w:szCs w:val="24"/>
        </w:rPr>
        <w:t>– dodaje ekspert.</w:t>
      </w:r>
    </w:p>
    <w:p w14:paraId="1986F7CC" w14:textId="77777777" w:rsidR="009476C4" w:rsidRDefault="009476C4" w:rsidP="009476C4">
      <w:pPr>
        <w:pStyle w:val="Nagwek2"/>
        <w:spacing w:line="360" w:lineRule="auto"/>
        <w:jc w:val="both"/>
        <w:rPr>
          <w:rFonts w:ascii="Calibri" w:eastAsia="Calibri" w:hAnsi="Calibri" w:cs="Calibri"/>
          <w:b/>
          <w:sz w:val="24"/>
          <w:szCs w:val="24"/>
        </w:rPr>
      </w:pPr>
      <w:bookmarkStart w:id="0" w:name="_heading=h.30j0zll" w:colFirst="0" w:colLast="0"/>
      <w:bookmarkEnd w:id="0"/>
      <w:r>
        <w:rPr>
          <w:rFonts w:ascii="Calibri" w:eastAsia="Calibri" w:hAnsi="Calibri" w:cs="Calibri"/>
          <w:b/>
          <w:sz w:val="24"/>
          <w:szCs w:val="24"/>
        </w:rPr>
        <w:t>Efekt synergii w najlepszym wydaniu</w:t>
      </w:r>
    </w:p>
    <w:p w14:paraId="69DD1EB4" w14:textId="77777777" w:rsidR="009476C4" w:rsidRDefault="009476C4" w:rsidP="009476C4">
      <w:pPr>
        <w:spacing w:after="200" w:line="360" w:lineRule="auto"/>
        <w:jc w:val="both"/>
        <w:rPr>
          <w:sz w:val="24"/>
          <w:szCs w:val="24"/>
        </w:rPr>
      </w:pPr>
      <w:r w:rsidRPr="00431DF7">
        <w:rPr>
          <w:sz w:val="24"/>
          <w:szCs w:val="24"/>
        </w:rPr>
        <w:t>Łącząc źródł</w:t>
      </w:r>
      <w:r>
        <w:rPr>
          <w:sz w:val="24"/>
          <w:szCs w:val="24"/>
        </w:rPr>
        <w:t>o</w:t>
      </w:r>
      <w:r w:rsidRPr="00431DF7">
        <w:rPr>
          <w:sz w:val="24"/>
          <w:szCs w:val="24"/>
        </w:rPr>
        <w:t xml:space="preserve"> </w:t>
      </w:r>
      <w:r>
        <w:rPr>
          <w:sz w:val="24"/>
          <w:szCs w:val="24"/>
        </w:rPr>
        <w:t>ciepła i chłodu – pompa ciepła może bowiem także chłodzić nasz dom latem – ze źródłem energii elektrycznej do jej zasilania</w:t>
      </w:r>
      <w:r w:rsidRPr="00431DF7">
        <w:rPr>
          <w:sz w:val="24"/>
          <w:szCs w:val="24"/>
        </w:rPr>
        <w:t xml:space="preserve">, </w:t>
      </w:r>
      <w:r>
        <w:rPr>
          <w:sz w:val="24"/>
          <w:szCs w:val="24"/>
        </w:rPr>
        <w:t>zyskujemy</w:t>
      </w:r>
      <w:r w:rsidRPr="00431DF7">
        <w:rPr>
          <w:sz w:val="24"/>
          <w:szCs w:val="24"/>
        </w:rPr>
        <w:t xml:space="preserve"> </w:t>
      </w:r>
      <w:r>
        <w:rPr>
          <w:sz w:val="24"/>
          <w:szCs w:val="24"/>
        </w:rPr>
        <w:t xml:space="preserve">nie tylko </w:t>
      </w:r>
      <w:r w:rsidRPr="00431DF7">
        <w:rPr>
          <w:sz w:val="24"/>
          <w:szCs w:val="24"/>
        </w:rPr>
        <w:t xml:space="preserve">świetny stosunek jakości do ceny, jaką </w:t>
      </w:r>
      <w:r>
        <w:rPr>
          <w:sz w:val="24"/>
          <w:szCs w:val="24"/>
        </w:rPr>
        <w:t>musimy przeznaczyć</w:t>
      </w:r>
      <w:r w:rsidRPr="00431DF7">
        <w:rPr>
          <w:sz w:val="24"/>
          <w:szCs w:val="24"/>
        </w:rPr>
        <w:t xml:space="preserve"> na </w:t>
      </w:r>
      <w:r>
        <w:rPr>
          <w:sz w:val="24"/>
          <w:szCs w:val="24"/>
        </w:rPr>
        <w:t>system grzewczy.</w:t>
      </w:r>
      <w:r w:rsidRPr="00431DF7">
        <w:rPr>
          <w:sz w:val="24"/>
          <w:szCs w:val="24"/>
        </w:rPr>
        <w:t xml:space="preserve"> </w:t>
      </w:r>
      <w:r>
        <w:rPr>
          <w:sz w:val="24"/>
          <w:szCs w:val="24"/>
        </w:rPr>
        <w:t xml:space="preserve">Takie rozwiązanie </w:t>
      </w:r>
      <w:r w:rsidRPr="00431DF7">
        <w:rPr>
          <w:sz w:val="24"/>
          <w:szCs w:val="24"/>
        </w:rPr>
        <w:t>zapewni</w:t>
      </w:r>
      <w:r w:rsidRPr="00C4255C">
        <w:rPr>
          <w:sz w:val="24"/>
          <w:szCs w:val="24"/>
        </w:rPr>
        <w:t xml:space="preserve"> </w:t>
      </w:r>
      <w:r w:rsidRPr="00431DF7">
        <w:rPr>
          <w:sz w:val="24"/>
          <w:szCs w:val="24"/>
        </w:rPr>
        <w:t xml:space="preserve">jednocześnie </w:t>
      </w:r>
      <w:r>
        <w:rPr>
          <w:sz w:val="24"/>
          <w:szCs w:val="24"/>
        </w:rPr>
        <w:t xml:space="preserve">znacznie </w:t>
      </w:r>
      <w:r w:rsidRPr="00431DF7">
        <w:rPr>
          <w:sz w:val="24"/>
          <w:szCs w:val="24"/>
        </w:rPr>
        <w:t>lepszy, w porównaniu z tradycyjnymi systemami centralnego ogrzewania, stosunek kosztów do wydajności.</w:t>
      </w:r>
      <w:r>
        <w:rPr>
          <w:sz w:val="24"/>
          <w:szCs w:val="24"/>
        </w:rPr>
        <w:t xml:space="preserve"> </w:t>
      </w:r>
    </w:p>
    <w:p w14:paraId="62EFD82C" w14:textId="77777777" w:rsidR="009476C4" w:rsidRDefault="009476C4" w:rsidP="009476C4">
      <w:pPr>
        <w:spacing w:after="200" w:line="360" w:lineRule="auto"/>
        <w:jc w:val="both"/>
        <w:rPr>
          <w:sz w:val="24"/>
          <w:szCs w:val="24"/>
        </w:rPr>
      </w:pPr>
      <w:r>
        <w:rPr>
          <w:sz w:val="24"/>
          <w:szCs w:val="24"/>
        </w:rPr>
        <w:t>Nowoczesne technologie pozwalają również oszczędzić czas konieczny do obsługi oraz programowania parametrów urządzeń. Wykorzystanie automatycznych systemów sprawia, że pompy ciepła mogą działać praktycznie bezobsługowo.</w:t>
      </w:r>
    </w:p>
    <w:p w14:paraId="264508B2" w14:textId="77777777" w:rsidR="009476C4" w:rsidRDefault="009476C4" w:rsidP="009476C4">
      <w:pPr>
        <w:spacing w:after="200" w:line="360" w:lineRule="auto"/>
        <w:jc w:val="both"/>
        <w:rPr>
          <w:sz w:val="24"/>
          <w:szCs w:val="24"/>
        </w:rPr>
      </w:pPr>
      <w:r>
        <w:rPr>
          <w:sz w:val="24"/>
          <w:szCs w:val="24"/>
        </w:rPr>
        <w:t xml:space="preserve">– </w:t>
      </w:r>
      <w:r>
        <w:rPr>
          <w:i/>
          <w:sz w:val="24"/>
          <w:szCs w:val="24"/>
        </w:rPr>
        <w:t xml:space="preserve">Inteligentne pompy ciepła dostosowują swoje algorytmy do warunków otoczenia. Dlatego w naszych rozwiązaniach postawiliśmy na interakcję z użytkownikiem poprzez wykorzystanie specjalnie zaprojektowanej aplikacji. </w:t>
      </w:r>
      <w:proofErr w:type="spellStart"/>
      <w:r>
        <w:rPr>
          <w:i/>
          <w:sz w:val="24"/>
          <w:szCs w:val="24"/>
        </w:rPr>
        <w:t>Telemonitoring</w:t>
      </w:r>
      <w:proofErr w:type="spellEnd"/>
      <w:r>
        <w:rPr>
          <w:i/>
          <w:sz w:val="24"/>
          <w:szCs w:val="24"/>
        </w:rPr>
        <w:t xml:space="preserve">, </w:t>
      </w:r>
      <w:proofErr w:type="spellStart"/>
      <w:r>
        <w:rPr>
          <w:i/>
          <w:sz w:val="24"/>
          <w:szCs w:val="24"/>
        </w:rPr>
        <w:t>telediagnostyka</w:t>
      </w:r>
      <w:proofErr w:type="spellEnd"/>
      <w:r>
        <w:rPr>
          <w:i/>
          <w:sz w:val="24"/>
          <w:szCs w:val="24"/>
        </w:rPr>
        <w:t xml:space="preserve"> i automatyczne powiadomienia oraz sugestie dotyczące optymalizacji parametrów – do uzyskania takiego wsparcia, wystarczy jedynie połączenie z </w:t>
      </w:r>
      <w:proofErr w:type="spellStart"/>
      <w:r>
        <w:rPr>
          <w:i/>
          <w:sz w:val="24"/>
          <w:szCs w:val="24"/>
        </w:rPr>
        <w:t>internetem</w:t>
      </w:r>
      <w:proofErr w:type="spellEnd"/>
      <w:r>
        <w:rPr>
          <w:i/>
          <w:sz w:val="24"/>
          <w:szCs w:val="24"/>
        </w:rPr>
        <w:t xml:space="preserve">. Opracowaliśmy również algorytmy </w:t>
      </w:r>
      <w:proofErr w:type="spellStart"/>
      <w:r>
        <w:rPr>
          <w:i/>
          <w:sz w:val="24"/>
          <w:szCs w:val="24"/>
        </w:rPr>
        <w:t>autokonfiguracji</w:t>
      </w:r>
      <w:proofErr w:type="spellEnd"/>
      <w:r>
        <w:rPr>
          <w:i/>
          <w:sz w:val="24"/>
          <w:szCs w:val="24"/>
        </w:rPr>
        <w:t xml:space="preserve">, dzięki którym montaż urządzenia staje się jeszcze szybszy </w:t>
      </w:r>
      <w:sdt>
        <w:sdtPr>
          <w:tag w:val="goog_rdk_11"/>
          <w:id w:val="-1846942579"/>
        </w:sdtPr>
        <w:sdtContent>
          <w:r>
            <w:rPr>
              <w:i/>
              <w:sz w:val="24"/>
              <w:szCs w:val="24"/>
            </w:rPr>
            <w:t xml:space="preserve"> </w:t>
          </w:r>
        </w:sdtContent>
      </w:sdt>
      <w:r>
        <w:rPr>
          <w:i/>
          <w:sz w:val="24"/>
          <w:szCs w:val="24"/>
        </w:rPr>
        <w:t xml:space="preserve"> </w:t>
      </w:r>
      <w:r>
        <w:rPr>
          <w:sz w:val="24"/>
          <w:szCs w:val="24"/>
        </w:rPr>
        <w:t xml:space="preserve">– tłumaczy ekspert z </w:t>
      </w:r>
      <w:proofErr w:type="spellStart"/>
      <w:r>
        <w:rPr>
          <w:sz w:val="24"/>
          <w:szCs w:val="24"/>
        </w:rPr>
        <w:t>Euros</w:t>
      </w:r>
      <w:proofErr w:type="spellEnd"/>
      <w:r>
        <w:rPr>
          <w:sz w:val="24"/>
          <w:szCs w:val="24"/>
        </w:rPr>
        <w:t xml:space="preserve"> Energy.</w:t>
      </w:r>
    </w:p>
    <w:p w14:paraId="416B600B" w14:textId="77777777" w:rsidR="009476C4" w:rsidRDefault="009476C4" w:rsidP="009476C4">
      <w:pPr>
        <w:pStyle w:val="Nagwek2"/>
        <w:spacing w:line="360" w:lineRule="auto"/>
        <w:jc w:val="both"/>
        <w:rPr>
          <w:rFonts w:ascii="Calibri" w:eastAsia="Calibri" w:hAnsi="Calibri" w:cs="Calibri"/>
          <w:b/>
          <w:sz w:val="24"/>
          <w:szCs w:val="24"/>
        </w:rPr>
      </w:pPr>
      <w:bookmarkStart w:id="1" w:name="_heading=h.1fob9te" w:colFirst="0" w:colLast="0"/>
      <w:bookmarkEnd w:id="1"/>
      <w:r>
        <w:rPr>
          <w:rFonts w:ascii="Calibri" w:eastAsia="Calibri" w:hAnsi="Calibri" w:cs="Calibri"/>
          <w:b/>
          <w:sz w:val="24"/>
          <w:szCs w:val="24"/>
        </w:rPr>
        <w:t>Energia odnawialna – inwestycja z wysoką stopą zwrotu</w:t>
      </w:r>
    </w:p>
    <w:p w14:paraId="4F50557F" w14:textId="77777777" w:rsidR="009476C4" w:rsidRDefault="009476C4" w:rsidP="009476C4">
      <w:pPr>
        <w:spacing w:after="200" w:line="360" w:lineRule="auto"/>
        <w:jc w:val="both"/>
        <w:rPr>
          <w:sz w:val="24"/>
          <w:szCs w:val="24"/>
        </w:rPr>
      </w:pPr>
      <w:r>
        <w:rPr>
          <w:sz w:val="24"/>
          <w:szCs w:val="24"/>
        </w:rPr>
        <w:t xml:space="preserve">Stale rosnące ceny paliw kopalnych, gazu ziemnego i prądu sprawiają, że coraz więcej osób chce choć w pewnym stopniu uniezależnić się od zewnętrznych źródeł energii. Aby inwestycja w </w:t>
      </w:r>
      <w:proofErr w:type="spellStart"/>
      <w:r>
        <w:rPr>
          <w:sz w:val="24"/>
          <w:szCs w:val="24"/>
        </w:rPr>
        <w:t>fotowoltaikę</w:t>
      </w:r>
      <w:proofErr w:type="spellEnd"/>
      <w:r>
        <w:rPr>
          <w:sz w:val="24"/>
          <w:szCs w:val="24"/>
        </w:rPr>
        <w:t xml:space="preserve"> była naprawdę opłacalna, należy jednocześnie zadbać o odpowiedni system ogrzewania domu. Wykorzystanie w tym celu pomp ciepła jeszcze bardziej zmniejsza zapotrzebowanie na pobór energii ze źródeł konwencjonalnych. Takie połączenie daje możliwość ograniczenia kosztów ponoszonych na energię niezbędną do wygenerowania, a następnie utrzymania zadanej temperatury wody oraz w pomieszczeniach. </w:t>
      </w:r>
    </w:p>
    <w:p w14:paraId="57ECB843" w14:textId="77777777" w:rsidR="009476C4" w:rsidRDefault="009476C4" w:rsidP="009476C4">
      <w:pPr>
        <w:spacing w:after="200" w:line="360" w:lineRule="auto"/>
        <w:jc w:val="both"/>
        <w:rPr>
          <w:sz w:val="24"/>
          <w:szCs w:val="24"/>
        </w:rPr>
      </w:pPr>
      <w:r>
        <w:rPr>
          <w:sz w:val="24"/>
          <w:szCs w:val="24"/>
        </w:rPr>
        <w:t xml:space="preserve">Pompy ciepła współpracujące z panelami fotowoltaicznymi to opłacalna inwestycja z wysoką stopą zwrotu. Obecnie można skorzystać z dofinansowania na </w:t>
      </w:r>
      <w:proofErr w:type="spellStart"/>
      <w:r>
        <w:rPr>
          <w:sz w:val="24"/>
          <w:szCs w:val="24"/>
        </w:rPr>
        <w:t>mikroinstalacje</w:t>
      </w:r>
      <w:proofErr w:type="spellEnd"/>
      <w:r>
        <w:rPr>
          <w:sz w:val="24"/>
          <w:szCs w:val="24"/>
        </w:rPr>
        <w:t xml:space="preserve"> fotowoltaiczne oraz dodatkowe urządzenia służące do magazynowania energii elektrycznej lub ciepła i </w:t>
      </w:r>
      <w:r>
        <w:rPr>
          <w:sz w:val="24"/>
          <w:szCs w:val="24"/>
        </w:rPr>
        <w:lastRenderedPageBreak/>
        <w:t xml:space="preserve">systemy zarządzania energią, których zakup i montaż nie został zakończony przed dniem 01.02.2020 r. Wnioski w ramach Programu Priorytetowego Mój Prąd na lata 2021 – 2023 można składać do 22.12.2022 r., z możliwością przedłużenia lub do wyczerpania alokacji środków. </w:t>
      </w:r>
    </w:p>
    <w:p w14:paraId="2F65B4FD" w14:textId="77777777" w:rsidR="009476C4" w:rsidRDefault="009476C4" w:rsidP="009476C4">
      <w:pPr>
        <w:spacing w:after="200" w:line="360" w:lineRule="auto"/>
        <w:jc w:val="both"/>
        <w:rPr>
          <w:sz w:val="24"/>
          <w:szCs w:val="24"/>
        </w:rPr>
      </w:pPr>
      <w:r>
        <w:rPr>
          <w:sz w:val="24"/>
          <w:szCs w:val="24"/>
        </w:rPr>
        <w:t xml:space="preserve">Właściciele </w:t>
      </w:r>
      <w:r w:rsidRPr="00264D87">
        <w:rPr>
          <w:sz w:val="24"/>
          <w:szCs w:val="24"/>
        </w:rPr>
        <w:t>nowych budynk</w:t>
      </w:r>
      <w:r>
        <w:rPr>
          <w:sz w:val="24"/>
          <w:szCs w:val="24"/>
        </w:rPr>
        <w:t>ów</w:t>
      </w:r>
      <w:r w:rsidRPr="00264D87">
        <w:rPr>
          <w:sz w:val="24"/>
          <w:szCs w:val="24"/>
        </w:rPr>
        <w:t xml:space="preserve"> mieszkalnych jednorodzinnych</w:t>
      </w:r>
      <w:r>
        <w:rPr>
          <w:sz w:val="24"/>
          <w:szCs w:val="24"/>
        </w:rPr>
        <w:t xml:space="preserve"> mogą także skorzystać </w:t>
      </w:r>
      <w:r w:rsidRPr="006724DE">
        <w:rPr>
          <w:sz w:val="24"/>
          <w:szCs w:val="24"/>
        </w:rPr>
        <w:t xml:space="preserve">ze środków Funduszu Modernizacyjnego </w:t>
      </w:r>
      <w:r>
        <w:rPr>
          <w:sz w:val="24"/>
          <w:szCs w:val="24"/>
        </w:rPr>
        <w:t xml:space="preserve">w ramach </w:t>
      </w:r>
      <w:r w:rsidRPr="006724DE">
        <w:rPr>
          <w:sz w:val="24"/>
          <w:szCs w:val="24"/>
        </w:rPr>
        <w:t>Program</w:t>
      </w:r>
      <w:r>
        <w:rPr>
          <w:sz w:val="24"/>
          <w:szCs w:val="24"/>
        </w:rPr>
        <w:t>u</w:t>
      </w:r>
      <w:r w:rsidRPr="006724DE">
        <w:rPr>
          <w:sz w:val="24"/>
          <w:szCs w:val="24"/>
        </w:rPr>
        <w:t xml:space="preserve"> priorytetow</w:t>
      </w:r>
      <w:r>
        <w:rPr>
          <w:sz w:val="24"/>
          <w:szCs w:val="24"/>
        </w:rPr>
        <w:t>ego</w:t>
      </w:r>
      <w:r w:rsidRPr="006724DE">
        <w:rPr>
          <w:sz w:val="24"/>
          <w:szCs w:val="24"/>
        </w:rPr>
        <w:t xml:space="preserve"> Moje Ciepło</w:t>
      </w:r>
      <w:r>
        <w:rPr>
          <w:sz w:val="24"/>
          <w:szCs w:val="24"/>
        </w:rPr>
        <w:t xml:space="preserve">, skierowanego do tych, </w:t>
      </w:r>
      <w:r w:rsidRPr="006724DE">
        <w:rPr>
          <w:sz w:val="24"/>
          <w:szCs w:val="24"/>
        </w:rPr>
        <w:t xml:space="preserve">którzy starają się myśleć przyszłościowo </w:t>
      </w:r>
      <w:r>
        <w:rPr>
          <w:sz w:val="24"/>
          <w:szCs w:val="24"/>
        </w:rPr>
        <w:t xml:space="preserve">– </w:t>
      </w:r>
      <w:r w:rsidRPr="006724DE">
        <w:rPr>
          <w:sz w:val="24"/>
          <w:szCs w:val="24"/>
        </w:rPr>
        <w:t>zarówno pod kątem ekologii jak i ekonomi</w:t>
      </w:r>
      <w:r>
        <w:rPr>
          <w:sz w:val="24"/>
          <w:szCs w:val="24"/>
        </w:rPr>
        <w:t xml:space="preserve">i. </w:t>
      </w:r>
      <w:r w:rsidRPr="006724DE">
        <w:rPr>
          <w:sz w:val="24"/>
          <w:szCs w:val="24"/>
        </w:rPr>
        <w:t>Współfinansowanie</w:t>
      </w:r>
      <w:r>
        <w:rPr>
          <w:sz w:val="24"/>
          <w:szCs w:val="24"/>
        </w:rPr>
        <w:t xml:space="preserve"> obejmuje </w:t>
      </w:r>
      <w:r w:rsidRPr="006724DE">
        <w:rPr>
          <w:sz w:val="24"/>
          <w:szCs w:val="24"/>
        </w:rPr>
        <w:t>zakup</w:t>
      </w:r>
      <w:r>
        <w:rPr>
          <w:sz w:val="24"/>
          <w:szCs w:val="24"/>
        </w:rPr>
        <w:t xml:space="preserve"> jak</w:t>
      </w:r>
      <w:r w:rsidRPr="006724DE">
        <w:rPr>
          <w:sz w:val="24"/>
          <w:szCs w:val="24"/>
        </w:rPr>
        <w:t xml:space="preserve"> i montaż nowych pomp ciepła (powietrznych i gruntowych)</w:t>
      </w:r>
      <w:r>
        <w:rPr>
          <w:sz w:val="24"/>
          <w:szCs w:val="24"/>
        </w:rPr>
        <w:t xml:space="preserve">. O środki, których łączna wysokość to </w:t>
      </w:r>
      <w:r w:rsidRPr="006724DE">
        <w:rPr>
          <w:sz w:val="24"/>
          <w:szCs w:val="24"/>
        </w:rPr>
        <w:t>600 000 000 zł</w:t>
      </w:r>
      <w:r>
        <w:rPr>
          <w:sz w:val="24"/>
          <w:szCs w:val="24"/>
        </w:rPr>
        <w:t xml:space="preserve">, można wnioskować do </w:t>
      </w:r>
      <w:r w:rsidRPr="00891A80">
        <w:rPr>
          <w:sz w:val="24"/>
          <w:szCs w:val="24"/>
        </w:rPr>
        <w:t xml:space="preserve">31.12.2026 r. lub do </w:t>
      </w:r>
      <w:r>
        <w:rPr>
          <w:sz w:val="24"/>
          <w:szCs w:val="24"/>
        </w:rPr>
        <w:t xml:space="preserve">ich </w:t>
      </w:r>
      <w:r w:rsidRPr="00891A80">
        <w:rPr>
          <w:sz w:val="24"/>
          <w:szCs w:val="24"/>
        </w:rPr>
        <w:t>wyczerpania</w:t>
      </w:r>
      <w:r>
        <w:rPr>
          <w:sz w:val="24"/>
          <w:szCs w:val="24"/>
        </w:rPr>
        <w:t xml:space="preserve">. Wysokość </w:t>
      </w:r>
      <w:r w:rsidRPr="00891A80">
        <w:rPr>
          <w:sz w:val="24"/>
          <w:szCs w:val="24"/>
        </w:rPr>
        <w:t xml:space="preserve">dotacji </w:t>
      </w:r>
      <w:r>
        <w:rPr>
          <w:sz w:val="24"/>
          <w:szCs w:val="24"/>
        </w:rPr>
        <w:t xml:space="preserve">wynosi </w:t>
      </w:r>
      <w:r w:rsidRPr="00891A80">
        <w:rPr>
          <w:sz w:val="24"/>
          <w:szCs w:val="24"/>
        </w:rPr>
        <w:t xml:space="preserve">do 30% albo do 45% kosztów kwalifikowanych, </w:t>
      </w:r>
      <w:r>
        <w:rPr>
          <w:sz w:val="24"/>
          <w:szCs w:val="24"/>
        </w:rPr>
        <w:t xml:space="preserve">jednak </w:t>
      </w:r>
      <w:r w:rsidRPr="00891A80">
        <w:rPr>
          <w:sz w:val="24"/>
          <w:szCs w:val="24"/>
        </w:rPr>
        <w:t>nie więcej niż 21 tys. zł na jedną współfinansowaną inwestycję</w:t>
      </w:r>
      <w:r>
        <w:rPr>
          <w:sz w:val="24"/>
          <w:szCs w:val="24"/>
        </w:rPr>
        <w:t xml:space="preserve">. </w:t>
      </w:r>
    </w:p>
    <w:p w14:paraId="6BDD0ECC" w14:textId="77777777" w:rsidR="009476C4" w:rsidRDefault="009476C4" w:rsidP="009476C4">
      <w:pPr>
        <w:spacing w:after="200" w:line="360" w:lineRule="auto"/>
        <w:jc w:val="both"/>
        <w:rPr>
          <w:sz w:val="24"/>
          <w:szCs w:val="24"/>
        </w:rPr>
      </w:pPr>
      <w:r>
        <w:rPr>
          <w:sz w:val="24"/>
          <w:szCs w:val="24"/>
        </w:rPr>
        <w:t>W zależności od wybranego modelu dopasowanego do zapotrzebowania gospodarstwa domowego, koszt pompy ciepła zwraca się w okresie od kilku do kilkunastu lat. Najważniejszą jednak zaletą tej inwestycji jest zmniejszona podatność na nieustannie rosnące ceny energii.</w:t>
      </w:r>
    </w:p>
    <w:p w14:paraId="7A9A4539" w14:textId="0B5E9432" w:rsidR="008B1897" w:rsidRDefault="008B1897">
      <w:pPr>
        <w:spacing w:line="360" w:lineRule="auto"/>
        <w:jc w:val="both"/>
        <w:rPr>
          <w:highlight w:val="white"/>
        </w:rPr>
      </w:pPr>
    </w:p>
    <w:p w14:paraId="1DBA6114" w14:textId="77777777" w:rsidR="008B1897" w:rsidRDefault="008B1897" w:rsidP="008B1897">
      <w:pPr>
        <w:spacing w:line="360" w:lineRule="auto"/>
        <w:jc w:val="both"/>
        <w:rPr>
          <w:sz w:val="24"/>
          <w:szCs w:val="24"/>
        </w:rPr>
      </w:pPr>
      <w:r>
        <w:rPr>
          <w:sz w:val="24"/>
          <w:szCs w:val="24"/>
        </w:rPr>
        <w:t>--------------------------------------------------------------------------------------------------------------------------</w:t>
      </w:r>
    </w:p>
    <w:p w14:paraId="122B0A45" w14:textId="77777777" w:rsidR="008B1897" w:rsidRDefault="008B1897" w:rsidP="008B1897">
      <w:pPr>
        <w:spacing w:line="360" w:lineRule="auto"/>
        <w:jc w:val="both"/>
        <w:rPr>
          <w:sz w:val="24"/>
          <w:szCs w:val="24"/>
        </w:rPr>
      </w:pPr>
    </w:p>
    <w:p w14:paraId="1835AFEB" w14:textId="77777777" w:rsidR="008B1897" w:rsidRPr="00E95CA1" w:rsidRDefault="008B1897" w:rsidP="008B1897">
      <w:pPr>
        <w:spacing w:line="240" w:lineRule="auto"/>
        <w:jc w:val="both"/>
        <w:rPr>
          <w:b/>
          <w:bCs/>
          <w:sz w:val="24"/>
          <w:szCs w:val="24"/>
        </w:rPr>
      </w:pPr>
      <w:r w:rsidRPr="00E95CA1">
        <w:rPr>
          <w:b/>
          <w:bCs/>
          <w:sz w:val="24"/>
          <w:szCs w:val="24"/>
        </w:rPr>
        <w:t>Kontakt dla mediów</w:t>
      </w:r>
    </w:p>
    <w:p w14:paraId="5EAA7C59" w14:textId="77777777" w:rsidR="008B1897" w:rsidRDefault="008B1897" w:rsidP="008B1897">
      <w:pPr>
        <w:spacing w:line="240" w:lineRule="auto"/>
        <w:jc w:val="both"/>
        <w:rPr>
          <w:sz w:val="24"/>
          <w:szCs w:val="24"/>
        </w:rPr>
      </w:pPr>
      <w:r>
        <w:rPr>
          <w:sz w:val="24"/>
          <w:szCs w:val="24"/>
        </w:rPr>
        <w:t xml:space="preserve">Patrycja Ogrodnik </w:t>
      </w:r>
    </w:p>
    <w:p w14:paraId="4D714217" w14:textId="77777777" w:rsidR="008B1897" w:rsidRDefault="008B1897" w:rsidP="008B1897">
      <w:pPr>
        <w:spacing w:line="240" w:lineRule="auto"/>
        <w:jc w:val="both"/>
        <w:rPr>
          <w:sz w:val="24"/>
          <w:szCs w:val="24"/>
        </w:rPr>
      </w:pPr>
      <w:r>
        <w:rPr>
          <w:sz w:val="24"/>
          <w:szCs w:val="24"/>
        </w:rPr>
        <w:t>PR Manager</w:t>
      </w:r>
    </w:p>
    <w:p w14:paraId="0D014B71" w14:textId="77777777" w:rsidR="008B1897" w:rsidRPr="0007730F" w:rsidRDefault="00A5290E" w:rsidP="008B1897">
      <w:pPr>
        <w:spacing w:line="240" w:lineRule="auto"/>
        <w:jc w:val="both"/>
        <w:rPr>
          <w:sz w:val="24"/>
          <w:szCs w:val="24"/>
        </w:rPr>
      </w:pPr>
      <w:hyperlink r:id="rId7" w:history="1">
        <w:r w:rsidR="008B1897" w:rsidRPr="00E95CA1">
          <w:rPr>
            <w:rStyle w:val="Hipercze"/>
            <w:sz w:val="24"/>
            <w:szCs w:val="24"/>
          </w:rPr>
          <w:t>p.ogrodnik@commplace.com.pl</w:t>
        </w:r>
      </w:hyperlink>
    </w:p>
    <w:p w14:paraId="05B7F4C9" w14:textId="0B0EB47D" w:rsidR="008B1897" w:rsidRPr="0007730F" w:rsidRDefault="008B1897" w:rsidP="008B1897">
      <w:pPr>
        <w:spacing w:line="360" w:lineRule="auto"/>
        <w:jc w:val="both"/>
        <w:rPr>
          <w:sz w:val="24"/>
          <w:szCs w:val="24"/>
        </w:rPr>
      </w:pPr>
      <w:r>
        <w:rPr>
          <w:sz w:val="24"/>
          <w:szCs w:val="24"/>
        </w:rPr>
        <w:t>tel. 692 333 175</w:t>
      </w:r>
    </w:p>
    <w:p w14:paraId="4667F8A3" w14:textId="77777777" w:rsidR="008B1897" w:rsidRDefault="008B1897">
      <w:pPr>
        <w:spacing w:line="360" w:lineRule="auto"/>
        <w:jc w:val="both"/>
        <w:rPr>
          <w:highlight w:val="white"/>
        </w:rPr>
      </w:pPr>
    </w:p>
    <w:sectPr w:rsidR="008B1897">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9FAF" w14:textId="77777777" w:rsidR="00A5290E" w:rsidRDefault="00A5290E">
      <w:pPr>
        <w:spacing w:after="0" w:line="240" w:lineRule="auto"/>
      </w:pPr>
      <w:r>
        <w:separator/>
      </w:r>
    </w:p>
  </w:endnote>
  <w:endnote w:type="continuationSeparator" w:id="0">
    <w:p w14:paraId="33B77652" w14:textId="77777777" w:rsidR="00A5290E" w:rsidRDefault="00A5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3857" w14:textId="77777777" w:rsidR="00A5290E" w:rsidRDefault="00A5290E">
      <w:pPr>
        <w:spacing w:after="0" w:line="240" w:lineRule="auto"/>
      </w:pPr>
      <w:r>
        <w:separator/>
      </w:r>
    </w:p>
  </w:footnote>
  <w:footnote w:type="continuationSeparator" w:id="0">
    <w:p w14:paraId="6046222F" w14:textId="77777777" w:rsidR="00A5290E" w:rsidRDefault="00A5290E">
      <w:pPr>
        <w:spacing w:after="0" w:line="240" w:lineRule="auto"/>
      </w:pPr>
      <w:r>
        <w:continuationSeparator/>
      </w:r>
    </w:p>
  </w:footnote>
  <w:footnote w:id="1">
    <w:p w14:paraId="4379C51C" w14:textId="77777777" w:rsidR="009476C4" w:rsidRPr="003910C0" w:rsidRDefault="009476C4" w:rsidP="009476C4">
      <w:pPr>
        <w:pStyle w:val="Tekstprzypisudolnego"/>
      </w:pPr>
      <w:r>
        <w:rPr>
          <w:rStyle w:val="Odwoanieprzypisudolnego"/>
        </w:rPr>
        <w:footnoteRef/>
      </w:r>
      <w:r>
        <w:t xml:space="preserve"> </w:t>
      </w:r>
      <w:r w:rsidRPr="003910C0">
        <w:t>https://www.muratorplus.pl/biznes/raporty-i-prognozy/fotowoltaika-w-polsce-rozwoj-najnowszy-raport-aa-VJin-WbsX-TY8R.html</w:t>
      </w:r>
    </w:p>
  </w:footnote>
  <w:footnote w:id="2">
    <w:p w14:paraId="318B8EB3" w14:textId="77777777" w:rsidR="009476C4" w:rsidRPr="00DB3F89" w:rsidRDefault="009476C4" w:rsidP="009476C4">
      <w:pPr>
        <w:pStyle w:val="Tekstprzypisudolnego"/>
      </w:pPr>
      <w:r>
        <w:rPr>
          <w:rStyle w:val="Odwoanieprzypisudolnego"/>
        </w:rPr>
        <w:footnoteRef/>
      </w:r>
      <w:r>
        <w:t xml:space="preserve"> </w:t>
      </w:r>
      <w:r w:rsidRPr="003910C0">
        <w:t>https://www.muratorplus.pl/biznes/raporty-i-prognozy/fotowoltaika-w-polsce-rozwoj-najnowszy-raport-aa-VJin-WbsX-TY8R.html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4CAB" w14:textId="66915F85" w:rsidR="008B1897" w:rsidRDefault="008B1897">
    <w:pPr>
      <w:pStyle w:val="Nagwek"/>
    </w:pPr>
    <w:r>
      <w:rPr>
        <w:noProof/>
      </w:rPr>
      <w:drawing>
        <wp:inline distT="0" distB="0" distL="0" distR="0" wp14:anchorId="720A4CCD" wp14:editId="29CB4479">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99"/>
    <w:rsid w:val="0036228F"/>
    <w:rsid w:val="007C0299"/>
    <w:rsid w:val="008B1897"/>
    <w:rsid w:val="009476C4"/>
    <w:rsid w:val="00A529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6236ED8"/>
  <w15:docId w15:val="{D3712393-2119-214B-BFE5-D954A73C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D6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975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basedOn w:val="Domylnaczcionkaakapitu"/>
    <w:link w:val="Nagwek1"/>
    <w:uiPriority w:val="9"/>
    <w:rsid w:val="009D6B54"/>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842D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D8C"/>
    <w:rPr>
      <w:sz w:val="20"/>
      <w:szCs w:val="20"/>
    </w:rPr>
  </w:style>
  <w:style w:type="character" w:styleId="Odwoanieprzypisukocowego">
    <w:name w:val="endnote reference"/>
    <w:basedOn w:val="Domylnaczcionkaakapitu"/>
    <w:uiPriority w:val="99"/>
    <w:semiHidden/>
    <w:unhideWhenUsed/>
    <w:rsid w:val="00842D8C"/>
    <w:rPr>
      <w:vertAlign w:val="superscript"/>
    </w:rPr>
  </w:style>
  <w:style w:type="paragraph" w:styleId="Tekstprzypisudolnego">
    <w:name w:val="footnote text"/>
    <w:basedOn w:val="Normalny"/>
    <w:link w:val="TekstprzypisudolnegoZnak"/>
    <w:uiPriority w:val="99"/>
    <w:semiHidden/>
    <w:unhideWhenUsed/>
    <w:rsid w:val="00797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751A"/>
    <w:rPr>
      <w:sz w:val="20"/>
      <w:szCs w:val="20"/>
    </w:rPr>
  </w:style>
  <w:style w:type="character" w:styleId="Odwoanieprzypisudolnego">
    <w:name w:val="footnote reference"/>
    <w:basedOn w:val="Domylnaczcionkaakapitu"/>
    <w:uiPriority w:val="99"/>
    <w:semiHidden/>
    <w:unhideWhenUsed/>
    <w:rsid w:val="0079751A"/>
    <w:rPr>
      <w:vertAlign w:val="superscript"/>
    </w:rPr>
  </w:style>
  <w:style w:type="character" w:styleId="Hipercze">
    <w:name w:val="Hyperlink"/>
    <w:basedOn w:val="Domylnaczcionkaakapitu"/>
    <w:uiPriority w:val="99"/>
    <w:unhideWhenUsed/>
    <w:rsid w:val="0079751A"/>
    <w:rPr>
      <w:color w:val="0563C1" w:themeColor="hyperlink"/>
      <w:u w:val="single"/>
    </w:rPr>
  </w:style>
  <w:style w:type="character" w:customStyle="1" w:styleId="Nierozpoznanawzmianka1">
    <w:name w:val="Nierozpoznana wzmianka1"/>
    <w:basedOn w:val="Domylnaczcionkaakapitu"/>
    <w:uiPriority w:val="99"/>
    <w:semiHidden/>
    <w:unhideWhenUsed/>
    <w:rsid w:val="0079751A"/>
    <w:rPr>
      <w:color w:val="605E5C"/>
      <w:shd w:val="clear" w:color="auto" w:fill="E1DFDD"/>
    </w:rPr>
  </w:style>
  <w:style w:type="character" w:customStyle="1" w:styleId="Nagwek2Znak">
    <w:name w:val="Nagłówek 2 Znak"/>
    <w:basedOn w:val="Domylnaczcionkaakapitu"/>
    <w:link w:val="Nagwek2"/>
    <w:uiPriority w:val="9"/>
    <w:rsid w:val="0079751A"/>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D707A7"/>
    <w:rPr>
      <w:sz w:val="16"/>
      <w:szCs w:val="16"/>
    </w:rPr>
  </w:style>
  <w:style w:type="paragraph" w:styleId="Tekstkomentarza">
    <w:name w:val="annotation text"/>
    <w:basedOn w:val="Normalny"/>
    <w:link w:val="TekstkomentarzaZnak"/>
    <w:uiPriority w:val="99"/>
    <w:semiHidden/>
    <w:unhideWhenUsed/>
    <w:rsid w:val="00D707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07A7"/>
    <w:rPr>
      <w:sz w:val="20"/>
      <w:szCs w:val="20"/>
    </w:rPr>
  </w:style>
  <w:style w:type="paragraph" w:styleId="Tematkomentarza">
    <w:name w:val="annotation subject"/>
    <w:basedOn w:val="Tekstkomentarza"/>
    <w:next w:val="Tekstkomentarza"/>
    <w:link w:val="TematkomentarzaZnak"/>
    <w:uiPriority w:val="99"/>
    <w:semiHidden/>
    <w:unhideWhenUsed/>
    <w:rsid w:val="00D707A7"/>
    <w:rPr>
      <w:b/>
      <w:bCs/>
    </w:rPr>
  </w:style>
  <w:style w:type="character" w:customStyle="1" w:styleId="TematkomentarzaZnak">
    <w:name w:val="Temat komentarza Znak"/>
    <w:basedOn w:val="TekstkomentarzaZnak"/>
    <w:link w:val="Tematkomentarza"/>
    <w:uiPriority w:val="99"/>
    <w:semiHidden/>
    <w:rsid w:val="00D707A7"/>
    <w:rPr>
      <w:b/>
      <w:bCs/>
      <w:sz w:val="20"/>
      <w:szCs w:val="20"/>
    </w:rPr>
  </w:style>
  <w:style w:type="paragraph" w:styleId="Tekstdymka">
    <w:name w:val="Balloon Text"/>
    <w:basedOn w:val="Normalny"/>
    <w:link w:val="TekstdymkaZnak"/>
    <w:uiPriority w:val="99"/>
    <w:semiHidden/>
    <w:unhideWhenUsed/>
    <w:rsid w:val="00D707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7A7"/>
    <w:rPr>
      <w:rFonts w:ascii="Segoe UI" w:hAnsi="Segoe UI" w:cs="Segoe UI"/>
      <w:sz w:val="18"/>
      <w:szCs w:val="18"/>
    </w:rPr>
  </w:style>
  <w:style w:type="paragraph" w:styleId="Poprawka">
    <w:name w:val="Revision"/>
    <w:hidden/>
    <w:uiPriority w:val="99"/>
    <w:semiHidden/>
    <w:rsid w:val="000B7FC6"/>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8B18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897"/>
  </w:style>
  <w:style w:type="paragraph" w:styleId="Stopka">
    <w:name w:val="footer"/>
    <w:basedOn w:val="Normalny"/>
    <w:link w:val="StopkaZnak"/>
    <w:uiPriority w:val="99"/>
    <w:unhideWhenUsed/>
    <w:rsid w:val="008B18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YnxAIbgBEhqwXaK3IRzGcVnGg==">AMUW2mWmlQg3k7t9r8+euPyPhhwNErIoW+qqD2Eclb+g467BFDXxklTYj/kW2+OCmJOjtenQOZKgNgAzCbHm7NddunDhJoxhBuwn/uFTFwU+Mg9QrVUFMDU=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4712</Characters>
  <Application>Microsoft Office Word</Application>
  <DocSecurity>0</DocSecurity>
  <Lines>39</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2022-06-17T17:39:00Z</dcterms:created>
  <dcterms:modified xsi:type="dcterms:W3CDTF">2022-06-17T17:39:00Z</dcterms:modified>
</cp:coreProperties>
</file>